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05" w:rsidRPr="00450905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A51BDC">
        <w:rPr>
          <w:rFonts w:hAnsiTheme="minorHAnsi" w:cstheme="minorHAnsi"/>
          <w:b/>
          <w:bCs/>
          <w:lang w:val="pl-PL" w:eastAsia="pl-PL"/>
        </w:rPr>
        <w:t>JRP.272.</w:t>
      </w:r>
      <w:r w:rsidR="008B469E">
        <w:rPr>
          <w:rFonts w:hAnsiTheme="minorHAnsi" w:cstheme="minorHAnsi"/>
          <w:b/>
          <w:bCs/>
          <w:lang w:val="pl-PL" w:eastAsia="pl-PL"/>
        </w:rPr>
        <w:t>3</w:t>
      </w:r>
      <w:r w:rsidR="00A51BDC">
        <w:rPr>
          <w:rFonts w:hAnsiTheme="minorHAnsi" w:cstheme="minorHAnsi"/>
          <w:b/>
          <w:bCs/>
          <w:lang w:val="pl-PL" w:eastAsia="pl-PL"/>
        </w:rPr>
        <w:t>.201</w:t>
      </w:r>
      <w:r w:rsidR="005B6A9C">
        <w:rPr>
          <w:rFonts w:hAnsiTheme="minorHAnsi" w:cstheme="minorHAnsi"/>
          <w:b/>
          <w:bCs/>
          <w:lang w:val="pl-PL" w:eastAsia="pl-PL"/>
        </w:rPr>
        <w:t>8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>
        <w:rPr>
          <w:rFonts w:hAnsiTheme="minorHAnsi" w:cstheme="minorHAnsi"/>
          <w:lang w:val="pl-PL"/>
        </w:rPr>
        <w:t>8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7422AC" w:rsidRDefault="00EA7558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  <w:r w:rsidRPr="00ED17C3">
        <w:rPr>
          <w:rFonts w:hAnsiTheme="minorHAnsi" w:cstheme="minorHAnsi"/>
          <w:lang w:val="pl-PL" w:eastAsia="pl-PL"/>
        </w:rPr>
        <w:t>Zaprojektowanie i wykonanie robót budowlanych dla zadania: „Kompleksowe rozwiązanie systemu gospodarki osadowej na oczyszczalni ścieków w Mińsku Mazowieckim” w ramach projektu: „Stworzenie innowacyjnego systemu gospodarki osadowej i uzdatniania wody dla potrze</w:t>
      </w:r>
      <w:r w:rsidR="00FC7646" w:rsidRPr="00ED17C3">
        <w:rPr>
          <w:rFonts w:hAnsiTheme="minorHAnsi" w:cstheme="minorHAnsi"/>
          <w:lang w:val="pl-PL" w:eastAsia="pl-PL"/>
        </w:rPr>
        <w:t xml:space="preserve">b aglomeracji Mińsk Mazowiecki”. Projekt ubiega się o dofinansowanie z Unii Europejskiej </w:t>
      </w:r>
      <w:r w:rsidRPr="00ED17C3">
        <w:rPr>
          <w:rFonts w:hAnsiTheme="minorHAnsi" w:cstheme="minorHAnsi"/>
          <w:lang w:val="pl-PL" w:eastAsia="pl-PL"/>
        </w:rPr>
        <w:t>w ramach Programu Operacyjnego Infrastruktura i Środowisko 2014-2020; Oś Priorytetowa II – Ochrona Środowiska, w tym adaptacja do zmian klimatu; Działanie 2.3 Gospodarka wodno-ściekowa w aglomeracjach.”</w:t>
      </w: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r w:rsidR="004C0DA9">
        <w:rPr>
          <w:rFonts w:ascii="Calibri" w:hAnsi="Calibri"/>
          <w:i/>
          <w:iCs/>
          <w:lang w:val="pl-PL" w:eastAsia="pl-PL"/>
        </w:rPr>
        <w:t xml:space="preserve">t.j.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**:</w:t>
      </w: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4C0DA9" w:rsidRPr="007422AC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8B469E" w:rsidRDefault="008B469E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8B469E" w:rsidRDefault="008B469E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8B469E" w:rsidRDefault="008B469E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bookmarkStart w:id="0" w:name="_GoBack"/>
      <w:bookmarkEnd w:id="0"/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lastRenderedPageBreak/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8F" w:rsidRDefault="007A208F" w:rsidP="00403A3F">
      <w:pPr>
        <w:spacing w:after="0" w:line="240" w:lineRule="auto"/>
      </w:pPr>
      <w:r>
        <w:separator/>
      </w:r>
    </w:p>
  </w:endnote>
  <w:endnote w:type="continuationSeparator" w:id="0">
    <w:p w:rsidR="007A208F" w:rsidRDefault="007A208F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8F" w:rsidRDefault="007A208F" w:rsidP="00403A3F">
      <w:pPr>
        <w:spacing w:after="0" w:line="240" w:lineRule="auto"/>
      </w:pPr>
      <w:r>
        <w:separator/>
      </w:r>
    </w:p>
  </w:footnote>
  <w:footnote w:type="continuationSeparator" w:id="0">
    <w:p w:rsidR="007A208F" w:rsidRDefault="007A208F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244"/>
      <w:gridCol w:w="1835"/>
      <w:gridCol w:w="3993"/>
    </w:tblGrid>
    <w:tr w:rsidR="006141BB" w:rsidTr="006141BB">
      <w:trPr>
        <w:jc w:val="center"/>
      </w:trPr>
      <w:tc>
        <w:tcPr>
          <w:tcW w:w="3338" w:type="dxa"/>
          <w:vAlign w:val="center"/>
          <w:hideMark/>
        </w:tcPr>
        <w:p w:rsidR="006141BB" w:rsidRDefault="006141BB" w:rsidP="006141BB">
          <w:pPr>
            <w:pStyle w:val="Nagwek"/>
            <w:spacing w:line="256" w:lineRule="auto"/>
            <w:jc w:val="center"/>
          </w:pPr>
        </w:p>
      </w:tc>
      <w:tc>
        <w:tcPr>
          <w:tcW w:w="1840" w:type="dxa"/>
          <w:vAlign w:val="center"/>
          <w:hideMark/>
        </w:tcPr>
        <w:p w:rsidR="006141BB" w:rsidRDefault="006141BB" w:rsidP="006141BB">
          <w:pPr>
            <w:pStyle w:val="Nagwek"/>
            <w:spacing w:line="256" w:lineRule="auto"/>
            <w:jc w:val="center"/>
          </w:pPr>
          <w:r>
            <w:rPr>
              <w:noProof/>
              <w:color w:val="808080"/>
              <w:sz w:val="18"/>
              <w:lang w:val="pl-PL" w:eastAsia="pl-PL"/>
            </w:rPr>
            <w:drawing>
              <wp:inline distT="0" distB="0" distL="0" distR="0">
                <wp:extent cx="922020" cy="4038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  <w:hideMark/>
        </w:tcPr>
        <w:p w:rsidR="006141BB" w:rsidRDefault="006141BB" w:rsidP="006141BB">
          <w:pPr>
            <w:pStyle w:val="Nagwek"/>
            <w:spacing w:line="256" w:lineRule="auto"/>
            <w:jc w:val="center"/>
          </w:pPr>
        </w:p>
      </w:tc>
    </w:tr>
  </w:tbl>
  <w:p w:rsidR="006141BB" w:rsidRDefault="006141BB" w:rsidP="006141BB">
    <w:pPr>
      <w:pStyle w:val="Nagwek"/>
      <w:jc w:val="center"/>
      <w:rPr>
        <w:rFonts w:ascii="Calibri" w:eastAsia="Calibri" w:hAnsi="Calibri"/>
        <w:lang w:eastAsia="en-US"/>
      </w:rPr>
    </w:pPr>
  </w:p>
  <w:p w:rsidR="00EA7558" w:rsidRDefault="00EA7558">
    <w:pPr>
      <w:pStyle w:val="Nagwek"/>
    </w:pPr>
  </w:p>
  <w:p w:rsidR="00EA7558" w:rsidRDefault="00EA7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C664B"/>
    <w:rsid w:val="000F25B2"/>
    <w:rsid w:val="00147490"/>
    <w:rsid w:val="00163B6B"/>
    <w:rsid w:val="001A534C"/>
    <w:rsid w:val="0032324D"/>
    <w:rsid w:val="003307FF"/>
    <w:rsid w:val="00391FDD"/>
    <w:rsid w:val="00403A3F"/>
    <w:rsid w:val="00450905"/>
    <w:rsid w:val="004C0DA9"/>
    <w:rsid w:val="00502994"/>
    <w:rsid w:val="00540E5B"/>
    <w:rsid w:val="0054775A"/>
    <w:rsid w:val="0059243D"/>
    <w:rsid w:val="005A22A7"/>
    <w:rsid w:val="005B6A9C"/>
    <w:rsid w:val="006141BB"/>
    <w:rsid w:val="00615885"/>
    <w:rsid w:val="006B13E3"/>
    <w:rsid w:val="006D7D68"/>
    <w:rsid w:val="006E3C08"/>
    <w:rsid w:val="007123FB"/>
    <w:rsid w:val="007422AC"/>
    <w:rsid w:val="007A208F"/>
    <w:rsid w:val="007B1FD8"/>
    <w:rsid w:val="008602DE"/>
    <w:rsid w:val="008773CC"/>
    <w:rsid w:val="00893B4F"/>
    <w:rsid w:val="008B469E"/>
    <w:rsid w:val="00903C2B"/>
    <w:rsid w:val="00914922"/>
    <w:rsid w:val="00926C59"/>
    <w:rsid w:val="009355EE"/>
    <w:rsid w:val="009C4287"/>
    <w:rsid w:val="009E59CC"/>
    <w:rsid w:val="00A20C0D"/>
    <w:rsid w:val="00A51BDC"/>
    <w:rsid w:val="00AB6D49"/>
    <w:rsid w:val="00AF6442"/>
    <w:rsid w:val="00B9061D"/>
    <w:rsid w:val="00BF65E6"/>
    <w:rsid w:val="00C40C60"/>
    <w:rsid w:val="00CC3EC3"/>
    <w:rsid w:val="00CD37D9"/>
    <w:rsid w:val="00D06A19"/>
    <w:rsid w:val="00D26652"/>
    <w:rsid w:val="00D45D62"/>
    <w:rsid w:val="00E02558"/>
    <w:rsid w:val="00EA7558"/>
    <w:rsid w:val="00ED17C3"/>
    <w:rsid w:val="00EF6E37"/>
    <w:rsid w:val="00F136EA"/>
    <w:rsid w:val="00F42F70"/>
    <w:rsid w:val="00F52265"/>
    <w:rsid w:val="00FB1582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6CF9"/>
  <w15:docId w15:val="{63CAEE0C-66F6-4523-9864-EFE8B9B5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1"/>
    <w:basedOn w:val="Normalny"/>
    <w:link w:val="NagwekZnak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289E-F1E0-4EA7-8B1A-DAB2AC41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 Zalewska</cp:lastModifiedBy>
  <cp:revision>3</cp:revision>
  <dcterms:created xsi:type="dcterms:W3CDTF">2018-02-05T10:59:00Z</dcterms:created>
  <dcterms:modified xsi:type="dcterms:W3CDTF">2018-02-09T07:32:00Z</dcterms:modified>
</cp:coreProperties>
</file>